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BE8C1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4"/>
          <w:szCs w:val="24"/>
        </w:rPr>
      </w:pPr>
      <w:r>
        <w:rPr>
          <w:rFonts w:ascii="Georgia" w:eastAsia="Times New Roman" w:hAnsi="Georgia" w:cs="Arial"/>
          <w:b/>
          <w:color w:val="505050"/>
          <w:sz w:val="24"/>
          <w:szCs w:val="24"/>
        </w:rPr>
        <w:t>The Minnow Catching Boys</w:t>
      </w:r>
    </w:p>
    <w:p w14:paraId="5F8D31D7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4"/>
          <w:szCs w:val="24"/>
        </w:rPr>
      </w:pPr>
      <w:r>
        <w:rPr>
          <w:rFonts w:ascii="Georgia" w:eastAsia="Times New Roman" w:hAnsi="Georgia" w:cs="Arial"/>
          <w:b/>
          <w:color w:val="505050"/>
          <w:sz w:val="24"/>
          <w:szCs w:val="24"/>
        </w:rPr>
        <w:t>By: Susan Skinner</w:t>
      </w:r>
    </w:p>
    <w:p w14:paraId="46BDFD84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4"/>
          <w:szCs w:val="24"/>
        </w:rPr>
      </w:pPr>
    </w:p>
    <w:p w14:paraId="01B386D3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By the bridge the sunburnt boys,</w:t>
      </w:r>
    </w:p>
    <w:p w14:paraId="5F480645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Knee-deep, with yellow nets on sticks,</w:t>
      </w:r>
    </w:p>
    <w:p w14:paraId="6925790E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Waylay the silky edge of water,</w:t>
      </w:r>
    </w:p>
    <w:p w14:paraId="5DA205D2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Scan and dip.</w:t>
      </w:r>
    </w:p>
    <w:p w14:paraId="2BC62D2C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</w:p>
    <w:p w14:paraId="6CBFA954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Heads down, brown necks glistening</w:t>
      </w:r>
    </w:p>
    <w:p w14:paraId="0FCFEC23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 xml:space="preserve">They make bets, </w:t>
      </w:r>
      <w:proofErr w:type="gramStart"/>
      <w:r>
        <w:rPr>
          <w:rFonts w:ascii="Georgia" w:eastAsia="Times New Roman" w:hAnsi="Georgia" w:cs="Arial"/>
          <w:b/>
          <w:color w:val="505050"/>
          <w:sz w:val="20"/>
          <w:szCs w:val="20"/>
        </w:rPr>
        <w:t>poke</w:t>
      </w:r>
      <w:proofErr w:type="gramEnd"/>
      <w:r>
        <w:rPr>
          <w:rFonts w:ascii="Georgia" w:eastAsia="Times New Roman" w:hAnsi="Georgia" w:cs="Arial"/>
          <w:b/>
          <w:color w:val="505050"/>
          <w:sz w:val="20"/>
          <w:szCs w:val="20"/>
        </w:rPr>
        <w:t xml:space="preserve"> and tip</w:t>
      </w:r>
    </w:p>
    <w:p w14:paraId="36A2AE7E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Their nimble catch.</w:t>
      </w:r>
    </w:p>
    <w:p w14:paraId="1A0CDEF5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Then one boy delicately lifts</w:t>
      </w:r>
    </w:p>
    <w:p w14:paraId="7AD225E8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</w:p>
    <w:p w14:paraId="6B052B5E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His net and treads</w:t>
      </w:r>
    </w:p>
    <w:p w14:paraId="405D992E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The wet ridges of stone</w:t>
      </w:r>
    </w:p>
    <w:p w14:paraId="61CA4011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To the dry pebbles, flips</w:t>
      </w:r>
    </w:p>
    <w:p w14:paraId="2708BB85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His minnows into a tin bucket</w:t>
      </w:r>
    </w:p>
    <w:p w14:paraId="150EB403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</w:p>
    <w:p w14:paraId="701C90A2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And wades back slowly, alone</w:t>
      </w:r>
    </w:p>
    <w:p w14:paraId="12E583E0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With a sense of immortality.</w:t>
      </w:r>
    </w:p>
    <w:p w14:paraId="0A00E6F2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For they have always been here,</w:t>
      </w:r>
    </w:p>
    <w:p w14:paraId="5FA878BA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The minnow catching boys,</w:t>
      </w:r>
    </w:p>
    <w:p w14:paraId="5D2C54DB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</w:p>
    <w:p w14:paraId="08C034DF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Breeches rolled, hands cupped,</w:t>
      </w:r>
    </w:p>
    <w:p w14:paraId="50B90449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Feet green in the shallows,</w:t>
      </w:r>
    </w:p>
    <w:p w14:paraId="64E643FA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Followed by an old dog bearing</w:t>
      </w:r>
    </w:p>
    <w:p w14:paraId="70CAB764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A stick from ear to ear</w:t>
      </w:r>
    </w:p>
    <w:p w14:paraId="2BEA74E9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</w:p>
    <w:p w14:paraId="5C93D29A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And a small girl</w:t>
      </w:r>
    </w:p>
    <w:p w14:paraId="2E03547C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Who can never quite catch up,</w:t>
      </w:r>
    </w:p>
    <w:p w14:paraId="50CCDA29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Calling for them to wait.</w:t>
      </w:r>
    </w:p>
    <w:p w14:paraId="5DDA2AD0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 xml:space="preserve">But no one </w:t>
      </w:r>
      <w:proofErr w:type="spellStart"/>
      <w:r>
        <w:rPr>
          <w:rFonts w:ascii="Georgia" w:eastAsia="Times New Roman" w:hAnsi="Georgia" w:cs="Arial"/>
          <w:b/>
          <w:color w:val="505050"/>
          <w:sz w:val="20"/>
          <w:szCs w:val="20"/>
        </w:rPr>
        <w:t>waits</w:t>
      </w:r>
      <w:proofErr w:type="spellEnd"/>
      <w:r>
        <w:rPr>
          <w:rFonts w:ascii="Georgia" w:eastAsia="Times New Roman" w:hAnsi="Georgia" w:cs="Arial"/>
          <w:b/>
          <w:color w:val="505050"/>
          <w:sz w:val="20"/>
          <w:szCs w:val="20"/>
        </w:rPr>
        <w:t>.</w:t>
      </w:r>
    </w:p>
    <w:p w14:paraId="15A95830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</w:p>
    <w:p w14:paraId="1CA8EF20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The dog paddles to the beach,</w:t>
      </w:r>
    </w:p>
    <w:p w14:paraId="17EA4F42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Shakes in a cascade of diamonds</w:t>
      </w:r>
    </w:p>
    <w:p w14:paraId="12EF4609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Then wanders off.</w:t>
      </w:r>
    </w:p>
    <w:p w14:paraId="005E7D72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Shadows under the bridge unfurl</w:t>
      </w:r>
    </w:p>
    <w:p w14:paraId="43FF3E67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</w:p>
    <w:p w14:paraId="3209D3E8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And slips down river; the slow</w:t>
      </w:r>
    </w:p>
    <w:p w14:paraId="3E132F04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Sun dips behind trees</w:t>
      </w:r>
    </w:p>
    <w:p w14:paraId="00FF8E17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In a green burying.</w:t>
      </w:r>
    </w:p>
    <w:p w14:paraId="66FAAF77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And when they have had enough</w:t>
      </w:r>
    </w:p>
    <w:p w14:paraId="3A2A6164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</w:p>
    <w:p w14:paraId="06E7139F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The minnow catching boys</w:t>
      </w:r>
    </w:p>
    <w:p w14:paraId="69E86984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Make for home, swinging</w:t>
      </w:r>
    </w:p>
    <w:p w14:paraId="1424D3FC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The tin bucket, shouldering nets</w:t>
      </w:r>
    </w:p>
    <w:p w14:paraId="63E514A8" w14:textId="77777777" w:rsidR="00B400C8" w:rsidRDefault="00B400C8" w:rsidP="00B400C8">
      <w:pPr>
        <w:shd w:val="clear" w:color="auto" w:fill="FFFFFF"/>
        <w:spacing w:after="0" w:line="360" w:lineRule="atLeast"/>
        <w:ind w:hanging="240"/>
        <w:rPr>
          <w:rFonts w:ascii="Georgia" w:eastAsia="Times New Roman" w:hAnsi="Georgia" w:cs="Arial"/>
          <w:b/>
          <w:color w:val="505050"/>
          <w:sz w:val="20"/>
          <w:szCs w:val="20"/>
        </w:rPr>
      </w:pPr>
      <w:r>
        <w:rPr>
          <w:rFonts w:ascii="Georgia" w:eastAsia="Times New Roman" w:hAnsi="Georgia" w:cs="Arial"/>
          <w:b/>
          <w:color w:val="505050"/>
          <w:sz w:val="20"/>
          <w:szCs w:val="20"/>
        </w:rPr>
        <w:t>That glint like yellow butterflies in tow.</w:t>
      </w:r>
    </w:p>
    <w:p w14:paraId="2A8EF5EC" w14:textId="77777777" w:rsidR="00B400C8" w:rsidRDefault="00B400C8"/>
    <w:sectPr w:rsidR="00B400C8" w:rsidSect="00B400C8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C8"/>
    <w:rsid w:val="00B4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321B"/>
  <w15:chartTrackingRefBased/>
  <w15:docId w15:val="{085D59CA-0E04-4DA4-90C1-17B77325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Chiang Hsu</dc:creator>
  <cp:keywords/>
  <dc:description/>
  <cp:lastModifiedBy>Chiang Hsu</cp:lastModifiedBy>
  <cp:revision>1</cp:revision>
  <dcterms:created xsi:type="dcterms:W3CDTF">2020-04-17T20:04:00Z</dcterms:created>
  <dcterms:modified xsi:type="dcterms:W3CDTF">2020-04-17T20:04:00Z</dcterms:modified>
</cp:coreProperties>
</file>